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t xml:space="preserve">PropatyHub Platform Terms Nigeria</w:t>
      </w:r>
    </w:p>
    <w:p>
      <w:pPr>
        <w:jc w:val="center"/>
      </w:pPr>
      <w:r>
        <w:t xml:space="preserve">Version 5</w:t>
      </w:r>
    </w:p>
    <w:p>
      <w:pPr>
        <w:jc w:val="center"/>
      </w:pPr>
      <w:r>
        <w:t xml:space="preserve">Effective October 8, 2026</w:t>
      </w:r>
    </w:p>
    <w:p/>
    <w:p>
      <w:pPr>
        <w:pStyle w:val="Heading2"/>
      </w:pPr>
      <w:r>
        <w:t xml:space="preserve">PropatyHub Platform Terms Nigeria</w:t>
      </w:r>
    </w:p>
    <w:p>
      <w:r>
        <w:t xml:space="preserve">Updated 8 October 2026. These terms govern use of PropatyHub in Nigeria. Read the role-specific terms, Acceptable Use Policy, Marketplace Disclaimer and Privacy Policy that apply to your activity. The price, cancellation and other terms displayed for a particular booking, listing, request or service also matter. If a specific transaction term conflicts with these general terms, the specific term governs that transaction to the extent permitted by law.</w:t>
      </w:r>
    </w:p>
    <w:p>
      <w:r>
        <w:t xml:space="preserve">PropatyHub is operated by PropatyHub Limited (RC 9293417), a company registered in Nigeria at 237A Purple Street, Jakande Estate, Isolo, Lagos State, Nigeria. In these terms, “PropatyHub,” “we” and “us” refer to PropatyHub Limited.</w:t>
      </w:r>
    </w:p>
    <w:p>
      <w:pPr>
        <w:pStyle w:val="Heading3"/>
      </w:pPr>
      <w:r>
        <w:t xml:space="preserve">What the platform offers</w:t>
      </w:r>
    </w:p>
    <w:p>
      <w:r>
        <w:t xml:space="preserve">PropatyHub supports discovery and advertising of long-term rentals and leases, properties for sale, off-plan opportunities, shortlets, hotels and other stays, and event venues for hire. Listings may cover homes, rooms, hostels, land, shops, offices, hospitality premises and event spaces. It also offers property requests from people seeking premises, listing enquiries and transfers, and, where available, property-preparation requests and curated trade or service-provider connections. Features vary by market, listing and account. A category appearing on the platform does not mean inventory, booking, payment or provider coverage exists in every location.</w:t>
      </w:r>
    </w:p>
    <w:p>
      <w:pPr>
        <w:pStyle w:val="Heading3"/>
      </w:pPr>
      <w:r>
        <w:t xml:space="preserve">Our role</w:t>
      </w:r>
    </w:p>
    <w:p>
      <w:r>
        <w:t xml:space="preserve">PropatyHub operates the platform and may review, moderate, verify limited information, process platform fees or facilitate a displayed checkout. This does not make us the owner or operator of a listed property, the provider of a third-party trade service, or a party to every underlying rental, sale, stay, venue-hire or service agreement. A review, badge, supplier approval or published listing is not a guarantee of ownership, title, safety, suitability, availability, professional qualifications or outcome. Where PropatyHub itself expressly provides a service, the applicable service terms and non-excludable legal duties still apply.</w:t>
      </w:r>
    </w:p>
    <w:p>
      <w:pPr>
        <w:pStyle w:val="Heading3"/>
      </w:pPr>
      <w:r>
        <w:t xml:space="preserve">Accounts and content</w:t>
      </w:r>
    </w:p>
    <w:p>
      <w:r>
        <w:t xml:space="preserve">You must provide accurate account information, protect your credentials and use only rights you hold. You are responsible for information and media you submit and must have permission to use them. Do not publish another person's private contact information, copyrighted photos, fabricated claims, misleading prices or unavailable supply. You grant PropatyHub a non-exclusive licence to host, display, format and use submitted content as reasonably needed to operate, promote and improve the relevant platform service. You keep ownership of your content. We may hold, reject, correct, restrict or remove content for safety, quality, legal or policy reasons and will handle complaints through our support processes.</w:t>
      </w:r>
    </w:p>
    <w:p>
      <w:pPr>
        <w:pStyle w:val="Heading3"/>
      </w:pPr>
      <w:r>
        <w:t xml:space="preserve">Listings, requests and independent checks</w:t>
      </w:r>
    </w:p>
    <w:p>
      <w:r>
        <w:t xml:space="preserve">Details can change. Before making a payment or commitment, independently confirm identity and authority, property or venue access, location, condition, permitted use, licences where relevant, price, taxes, fees, availability, accessibility, cancellation terms and the written agreement. Off-plan developments require particular checks of title, approvals, milestones and payment protection. Property requests express demand; they do not promise a match, response, viewing or transaction. A venue listing is generally an enquiry and hire-guide flow unless an explicit checkout says otherwise. The terms of a bookable shortlet or stay are shown in its booking flow.</w:t>
      </w:r>
    </w:p>
    <w:p>
      <w:pPr>
        <w:pStyle w:val="Heading3"/>
      </w:pPr>
      <w:r>
        <w:t xml:space="preserve">Fees, bookings and cancellations</w:t>
      </w:r>
    </w:p>
    <w:p>
      <w:r>
        <w:t xml:space="preserve">Some platform functions are free; others may require a subscription, listing credit, promotion fee, service fee or booking payment. We show applicable charges and material conditions before commitment. Payment providers may process payments for PropatyHub; we do not store raw card details. A payment does not guarantee listing approval, a booking, a lead or a completed property transaction. Booking, cancellation and refund rights depend on the displayed terms, the stage of the transaction and applicable law. Nothing here removes a statutory right or authorises a charge not disclosed before commitment. Do not pay outside the designated flow without independently verifying the recipient and terms.</w:t>
      </w:r>
    </w:p>
    <w:p>
      <w:pPr>
        <w:pStyle w:val="Heading3"/>
      </w:pPr>
      <w:r>
        <w:t xml:space="preserve">Communications and service providers</w:t>
      </w:r>
    </w:p>
    <w:p>
      <w:r>
        <w:t xml:space="preserve">Platform messages, enquiry tools and request-routing features help users contact one another or a curated provider. A match or referral is not an endorsement, service warranty or promise that work will be done. The parties must agree scope, price, timing, qualifications, safety and insurance before work begins. PropatyHub may moderate communications and restrict unsafe or abusive use in line with the Privacy Policy and law.</w:t>
      </w:r>
    </w:p>
    <w:p>
      <w:pPr>
        <w:pStyle w:val="Heading3"/>
      </w:pPr>
      <w:r>
        <w:t xml:space="preserve">Availability and enforcement</w:t>
      </w:r>
    </w:p>
    <w:p>
      <w:r>
        <w:t xml:space="preserve">We may change or withdraw features, impose reasonable limits, and suspend access or content where needed for security, legal compliance, fraud prevention or platform integrity. We aim to give notice where practical, subject to urgent risks. We do not promise uninterrupted access or a particular number of enquiries or transactions.</w:t>
      </w:r>
    </w:p>
    <w:p>
      <w:pPr>
        <w:pStyle w:val="Heading3"/>
      </w:pPr>
      <w:r>
        <w:t xml:space="preserve">Liability and rights</w:t>
      </w:r>
    </w:p>
    <w:p>
      <w:r>
        <w:t xml:space="preserve">Each party remains responsible for its own acts and obligations. To the extent permitted by applicable law, PropatyHub is not responsible for independent users' inaccurate listings, conduct or failures, or for losses that are not reasonably foreseeable from our breach. Nothing in these terms excludes liability or consumer rights that cannot lawfully be excluded, including liability for our own fraud or negligence where exclusion is prohibited. Any indemnity applies only to losses arising from your unlawful content, breach or misuse and remains subject to applicable law.</w:t>
      </w:r>
    </w:p>
    <w:p>
      <w:pPr>
        <w:pStyle w:val="Heading3"/>
      </w:pPr>
      <w:r>
        <w:t xml:space="preserve">Changes and contact</w:t>
      </w:r>
    </w:p>
    <w:p>
      <w:r>
        <w:t xml:space="preserve">We may publish a new version with an effective date. Material changes will be communicated where required, and the platform may ask you to accept updated terms before continuing. Changes do not retrospectively remove rights already accrued. Nigerian law governs these Nigeria terms, subject to mandatory consumer and jurisdiction rules. Questions or complaints: support@propatyhub.com. Privacy requests are addressed in the Privacy Policy.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2026-10-15T22:01:12.510Z</dcterms:created>
  <dcterms:modified xsi:type="dcterms:W3CDTF">2026-10-15T22:01:12.510Z</dcterms:modified>
</cp:coreProperties>
</file>

<file path=docProps/custom.xml><?xml version="1.0" encoding="utf-8"?>
<Properties xmlns="http://schemas.openxmlformats.org/officeDocument/2006/custom-properties" xmlns:vt="http://schemas.openxmlformats.org/officeDocument/2006/docPropsVTypes"/>
</file>